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1A" w:rsidRDefault="006B191A" w:rsidP="006B191A">
      <w:pPr>
        <w:rPr>
          <w:rFonts w:ascii="Arial" w:hAnsi="Arial" w:cs="Arial"/>
          <w:b/>
          <w:u w:val="single"/>
        </w:rPr>
      </w:pPr>
      <w:r>
        <w:rPr>
          <w:noProof/>
          <w:lang w:eastAsia="nl-NL"/>
        </w:rPr>
        <w:drawing>
          <wp:anchor distT="0" distB="0" distL="114300" distR="114300" simplePos="0" relativeHeight="251659264" behindDoc="1" locked="0" layoutInCell="1" allowOverlap="1" wp14:anchorId="062EC84C" wp14:editId="4BC6B50B">
            <wp:simplePos x="0" y="0"/>
            <wp:positionH relativeFrom="column">
              <wp:posOffset>5281930</wp:posOffset>
            </wp:positionH>
            <wp:positionV relativeFrom="paragraph">
              <wp:posOffset>-147320</wp:posOffset>
            </wp:positionV>
            <wp:extent cx="466725" cy="594995"/>
            <wp:effectExtent l="0" t="0" r="9525" b="0"/>
            <wp:wrapNone/>
            <wp:docPr id="1" name="Afbeelding 1" descr="logo ge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w camp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4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6B191A" w:rsidRDefault="006B191A" w:rsidP="006B191A">
      <w:pPr>
        <w:rPr>
          <w:rFonts w:ascii="Arial" w:hAnsi="Arial" w:cs="Arial"/>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6B191A"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6B191A" w:rsidRDefault="006B191A" w:rsidP="0006435F">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6B191A" w:rsidRDefault="006B191A" w:rsidP="006B191A">
            <w:pPr>
              <w:rPr>
                <w:rFonts w:cs="Arial"/>
              </w:rPr>
            </w:pPr>
            <w:r>
              <w:rPr>
                <w:rFonts w:cs="Arial"/>
              </w:rPr>
              <w:t xml:space="preserve">Excelleren- competenties behoren bij </w:t>
            </w:r>
            <w:r>
              <w:rPr>
                <w:rFonts w:cs="Arial"/>
              </w:rPr>
              <w:br/>
              <w:t xml:space="preserve">excellentie? </w:t>
            </w:r>
            <w:r w:rsidR="008D220C" w:rsidRPr="008D220C">
              <w:rPr>
                <w:rFonts w:cs="Arial"/>
                <w:i/>
              </w:rPr>
              <w:t>Zelfstandigheid</w:t>
            </w:r>
          </w:p>
        </w:tc>
        <w:tc>
          <w:tcPr>
            <w:tcW w:w="3843" w:type="dxa"/>
            <w:tcBorders>
              <w:top w:val="single" w:sz="4" w:space="0" w:color="auto"/>
              <w:left w:val="single" w:sz="4" w:space="0" w:color="auto"/>
              <w:bottom w:val="single" w:sz="4" w:space="0" w:color="auto"/>
              <w:right w:val="single" w:sz="4" w:space="0" w:color="auto"/>
            </w:tcBorders>
            <w:hideMark/>
          </w:tcPr>
          <w:p w:rsidR="006B191A" w:rsidRDefault="006B191A" w:rsidP="0006435F">
            <w:pPr>
              <w:rPr>
                <w:rFonts w:cs="Arial"/>
              </w:rPr>
            </w:pPr>
            <w:r>
              <w:rPr>
                <w:rFonts w:cs="Arial"/>
              </w:rPr>
              <w:t>Opdracht nr. 4-2</w:t>
            </w:r>
            <w:r>
              <w:rPr>
                <w:rFonts w:cs="Arial"/>
              </w:rPr>
              <w:t>A</w:t>
            </w:r>
          </w:p>
        </w:tc>
      </w:tr>
      <w:tr w:rsidR="006B191A"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6B191A" w:rsidRDefault="006B191A" w:rsidP="0006435F">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6B191A" w:rsidRDefault="006B191A" w:rsidP="0006435F">
            <w:pPr>
              <w:pStyle w:val="Normaalweb"/>
              <w:rPr>
                <w:rFonts w:ascii="Calibri" w:hAnsi="Calibri" w:cs="Arial"/>
                <w:sz w:val="22"/>
                <w:szCs w:val="22"/>
                <w:lang w:eastAsia="en-US"/>
              </w:rPr>
            </w:pPr>
            <w:proofErr w:type="gramStart"/>
            <w:r>
              <w:rPr>
                <w:rFonts w:ascii="Calibri" w:hAnsi="Calibri" w:cs="Arial"/>
                <w:sz w:val="22"/>
                <w:szCs w:val="22"/>
                <w:lang w:eastAsia="en-US"/>
              </w:rPr>
              <w:t xml:space="preserve">Loopbaanvaardigheden      </w:t>
            </w:r>
            <w:proofErr w:type="gramEnd"/>
          </w:p>
        </w:tc>
      </w:tr>
      <w:tr w:rsidR="006B191A"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6B191A" w:rsidRDefault="006B191A" w:rsidP="0006435F">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6B191A" w:rsidRDefault="006B191A" w:rsidP="0006435F">
            <w:pPr>
              <w:rPr>
                <w:rFonts w:cs="Arial"/>
              </w:rPr>
            </w:pPr>
            <w:r>
              <w:rPr>
                <w:rFonts w:cs="Arial"/>
              </w:rPr>
              <w:t xml:space="preserve">Portfolio ontwikkelingsgericht </w:t>
            </w:r>
          </w:p>
        </w:tc>
      </w:tr>
      <w:tr w:rsidR="006B191A"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6B191A" w:rsidRDefault="006B191A" w:rsidP="0006435F">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6B191A" w:rsidRDefault="006B191A" w:rsidP="0006435F">
            <w:pPr>
              <w:rPr>
                <w:rFonts w:cs="Arial"/>
              </w:rPr>
            </w:pPr>
            <w:r>
              <w:rPr>
                <w:rFonts w:cs="Arial"/>
              </w:rPr>
              <w:t>Week 2</w:t>
            </w:r>
          </w:p>
        </w:tc>
      </w:tr>
    </w:tbl>
    <w:p w:rsidR="007340AC" w:rsidRDefault="006B191A">
      <w:r>
        <w:br/>
        <w:t xml:space="preserve">Welke competenties horen bij excellentie en wat verstaan we onder deze competenties? Hieronder vind je de vijf competenties die de basis vormen, het zijn zelfstandigheid, doorzettingsvermogen, netwerken, ondernemendheid en creativiteit. </w:t>
      </w:r>
      <w:r>
        <w:br/>
        <w:t>Waar sta jij met deze competenties?</w:t>
      </w:r>
    </w:p>
    <w:p w:rsidR="00017BC7" w:rsidRDefault="00017BC7"/>
    <w:tbl>
      <w:tblPr>
        <w:tblStyle w:val="Tabelraster"/>
        <w:tblW w:w="0" w:type="auto"/>
        <w:tblInd w:w="38" w:type="dxa"/>
        <w:tblLook w:val="04A0" w:firstRow="1" w:lastRow="0" w:firstColumn="1" w:lastColumn="0" w:noHBand="0" w:noVBand="1"/>
      </w:tblPr>
      <w:tblGrid>
        <w:gridCol w:w="9212"/>
      </w:tblGrid>
      <w:tr w:rsidR="006B191A" w:rsidTr="006B191A">
        <w:tc>
          <w:tcPr>
            <w:tcW w:w="9212" w:type="dxa"/>
          </w:tcPr>
          <w:p w:rsidR="006B191A" w:rsidRDefault="006B191A">
            <w:pPr>
              <w:rPr>
                <w:b/>
              </w:rPr>
            </w:pPr>
            <w:r w:rsidRPr="006B191A">
              <w:rPr>
                <w:b/>
              </w:rPr>
              <w:t>Opdracht:</w:t>
            </w:r>
          </w:p>
          <w:p w:rsidR="00023F15" w:rsidRDefault="008D220C" w:rsidP="008D220C">
            <w:r>
              <w:t xml:space="preserve">Je gaat eerst kijken naar de competentie </w:t>
            </w:r>
            <w:r w:rsidRPr="008D220C">
              <w:rPr>
                <w:i/>
              </w:rPr>
              <w:t>zelfstandigheid</w:t>
            </w:r>
            <w:r>
              <w:t xml:space="preserve">. Bij zelfstandigheid gaat het om verantwoordelijkheid nemen voor besluiten, problemen oplossen op praktische wijze in dialoog met anderen, je kunt je keuzes </w:t>
            </w:r>
            <w:r w:rsidR="00023F15">
              <w:t xml:space="preserve">onderbouwen met argumenten, je bent in staat jezelf aan te sturen en bij te sturen. </w:t>
            </w:r>
          </w:p>
          <w:p w:rsidR="0026383C" w:rsidRDefault="0026383C" w:rsidP="008D220C">
            <w:r>
              <w:t xml:space="preserve">  </w:t>
            </w:r>
          </w:p>
          <w:p w:rsidR="008D220C" w:rsidRDefault="008D220C" w:rsidP="008D220C">
            <w:r>
              <w:t xml:space="preserve">Geef een waardering aan op een schaal van 0 tot 10 of je vindt dat je </w:t>
            </w:r>
            <w:proofErr w:type="gramStart"/>
            <w:r>
              <w:t>de</w:t>
            </w:r>
            <w:proofErr w:type="gramEnd"/>
            <w:r>
              <w:t xml:space="preserve"> competentie/gedrag beheerst. En…. besef dat je nu in het eerste jaar zit en nog drie jaren hebt om veel te leren! Het is helemaal niet erg wanneer jouw gedrag laag uitvalt, je hebt dan een leerdoel en uitdaging om daar verbetering in te krijgen. </w:t>
            </w:r>
          </w:p>
          <w:p w:rsidR="007347C6" w:rsidRDefault="007347C6" w:rsidP="008D220C"/>
          <w:p w:rsidR="007347C6" w:rsidRDefault="007347C6" w:rsidP="008D220C">
            <w:bookmarkStart w:id="0" w:name="_GoBack"/>
            <w:bookmarkEnd w:id="0"/>
          </w:p>
          <w:p w:rsidR="008D220C" w:rsidRDefault="008D220C" w:rsidP="008D220C"/>
          <w:p w:rsidR="008D220C" w:rsidRDefault="008D220C" w:rsidP="008D220C">
            <w:pPr>
              <w:rPr>
                <w:sz w:val="16"/>
                <w:szCs w:val="16"/>
              </w:rPr>
            </w:pPr>
            <w:r>
              <w:rPr>
                <w:sz w:val="16"/>
                <w:szCs w:val="16"/>
              </w:rPr>
              <w:t xml:space="preserve">Afwachten                                      </w:t>
            </w:r>
            <w:r>
              <w:rPr>
                <w:rFonts w:cs="Calibri"/>
                <w:sz w:val="16"/>
                <w:szCs w:val="16"/>
              </w:rPr>
              <w:t>→</w:t>
            </w:r>
            <w:proofErr w:type="gramStart"/>
            <w:r>
              <w:rPr>
                <w:sz w:val="16"/>
                <w:szCs w:val="16"/>
              </w:rPr>
              <w:t xml:space="preserve">                                              Besluiten</w:t>
            </w:r>
            <w:proofErr w:type="gramEnd"/>
            <w:r>
              <w:rPr>
                <w:sz w:val="16"/>
                <w:szCs w:val="16"/>
              </w:rPr>
              <w:t xml:space="preserve"> durven nemen </w:t>
            </w:r>
          </w:p>
          <w:p w:rsidR="008D220C" w:rsidRDefault="008D220C" w:rsidP="008D220C">
            <w:pPr>
              <w:rPr>
                <w:sz w:val="16"/>
                <w:szCs w:val="16"/>
              </w:rPr>
            </w:pPr>
          </w:p>
          <w:p w:rsidR="008D220C" w:rsidRDefault="008D220C" w:rsidP="008D220C">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8D220C" w:rsidRDefault="008D220C" w:rsidP="008D220C">
            <w:pPr>
              <w:rPr>
                <w:sz w:val="16"/>
                <w:szCs w:val="16"/>
              </w:rPr>
            </w:pPr>
          </w:p>
          <w:p w:rsidR="008D220C" w:rsidRDefault="008D220C" w:rsidP="008D220C">
            <w:pPr>
              <w:rPr>
                <w:sz w:val="16"/>
                <w:szCs w:val="16"/>
              </w:rPr>
            </w:pPr>
          </w:p>
          <w:p w:rsidR="008D220C" w:rsidRDefault="008D220C" w:rsidP="008D220C">
            <w:pPr>
              <w:rPr>
                <w:sz w:val="16"/>
                <w:szCs w:val="16"/>
              </w:rPr>
            </w:pPr>
          </w:p>
          <w:p w:rsidR="008D220C" w:rsidRDefault="008D220C" w:rsidP="008D220C">
            <w:pPr>
              <w:rPr>
                <w:sz w:val="16"/>
                <w:szCs w:val="16"/>
              </w:rPr>
            </w:pPr>
            <w:r>
              <w:rPr>
                <w:sz w:val="16"/>
                <w:szCs w:val="16"/>
              </w:rPr>
              <w:t xml:space="preserve">Anderen besluiten laten nemen </w:t>
            </w:r>
            <w:r>
              <w:rPr>
                <w:rFonts w:cs="Calibri"/>
                <w:sz w:val="16"/>
                <w:szCs w:val="16"/>
              </w:rPr>
              <w:t>→</w:t>
            </w:r>
            <w:proofErr w:type="gramStart"/>
            <w:r>
              <w:rPr>
                <w:sz w:val="16"/>
                <w:szCs w:val="16"/>
              </w:rPr>
              <w:t xml:space="preserve">                                             Besluiten</w:t>
            </w:r>
            <w:proofErr w:type="gramEnd"/>
            <w:r>
              <w:rPr>
                <w:sz w:val="16"/>
                <w:szCs w:val="16"/>
              </w:rPr>
              <w:t xml:space="preserve"> </w:t>
            </w:r>
            <w:r w:rsidR="00017BC7">
              <w:rPr>
                <w:sz w:val="16"/>
                <w:szCs w:val="16"/>
              </w:rPr>
              <w:t>durven nemen</w:t>
            </w:r>
          </w:p>
          <w:p w:rsidR="008D220C" w:rsidRDefault="008D220C" w:rsidP="008D220C">
            <w:pPr>
              <w:rPr>
                <w:sz w:val="16"/>
                <w:szCs w:val="16"/>
              </w:rPr>
            </w:pPr>
            <w:r>
              <w:rPr>
                <w:sz w:val="16"/>
                <w:szCs w:val="16"/>
              </w:rPr>
              <w:br/>
            </w:r>
            <w:r>
              <w:rPr>
                <w:sz w:val="16"/>
                <w:szCs w:val="16"/>
              </w:rPr>
              <w:t xml:space="preserve">1          2          3          4          5          6          7         8          </w:t>
            </w:r>
            <w:proofErr w:type="gramStart"/>
            <w:r>
              <w:rPr>
                <w:sz w:val="16"/>
                <w:szCs w:val="16"/>
              </w:rPr>
              <w:t xml:space="preserve">9          </w:t>
            </w:r>
            <w:proofErr w:type="gramEnd"/>
            <w:r>
              <w:rPr>
                <w:sz w:val="16"/>
                <w:szCs w:val="16"/>
              </w:rPr>
              <w:t>10</w:t>
            </w:r>
          </w:p>
          <w:p w:rsidR="00017BC7" w:rsidRDefault="00017BC7" w:rsidP="008D220C">
            <w:pPr>
              <w:rPr>
                <w:sz w:val="16"/>
                <w:szCs w:val="16"/>
              </w:rPr>
            </w:pPr>
          </w:p>
          <w:p w:rsidR="0026383C" w:rsidRDefault="0026383C" w:rsidP="008D220C">
            <w:pPr>
              <w:rPr>
                <w:sz w:val="16"/>
                <w:szCs w:val="16"/>
              </w:rPr>
            </w:pPr>
          </w:p>
          <w:p w:rsidR="0026383C" w:rsidRDefault="00017BC7" w:rsidP="008D220C">
            <w:pPr>
              <w:rPr>
                <w:sz w:val="16"/>
                <w:szCs w:val="16"/>
              </w:rPr>
            </w:pPr>
            <w:r>
              <w:rPr>
                <w:sz w:val="16"/>
                <w:szCs w:val="16"/>
              </w:rPr>
              <w:t xml:space="preserve">Niet meedenken maar </w:t>
            </w:r>
            <w:proofErr w:type="spellStart"/>
            <w:r>
              <w:rPr>
                <w:sz w:val="16"/>
                <w:szCs w:val="16"/>
              </w:rPr>
              <w:t>tegendenken</w:t>
            </w:r>
            <w:proofErr w:type="spellEnd"/>
            <w:r>
              <w:rPr>
                <w:sz w:val="16"/>
                <w:szCs w:val="16"/>
              </w:rPr>
              <w:t xml:space="preserve"> </w:t>
            </w:r>
            <w:r>
              <w:rPr>
                <w:rFonts w:cs="Calibri"/>
                <w:sz w:val="16"/>
                <w:szCs w:val="16"/>
              </w:rPr>
              <w:t>→</w:t>
            </w:r>
            <w:r>
              <w:rPr>
                <w:sz w:val="16"/>
                <w:szCs w:val="16"/>
              </w:rPr>
              <w:t xml:space="preserve">                                     Openstaan voor feedback</w:t>
            </w:r>
            <w:r>
              <w:rPr>
                <w:sz w:val="16"/>
                <w:szCs w:val="16"/>
              </w:rPr>
              <w:br/>
            </w:r>
            <w:r>
              <w:rPr>
                <w:sz w:val="16"/>
                <w:szCs w:val="16"/>
              </w:rPr>
              <w:br/>
            </w:r>
            <w:r>
              <w:rPr>
                <w:sz w:val="16"/>
                <w:szCs w:val="16"/>
              </w:rPr>
              <w:t xml:space="preserve">1          2          3          4          5          6          7         8          </w:t>
            </w:r>
            <w:proofErr w:type="gramStart"/>
            <w:r>
              <w:rPr>
                <w:sz w:val="16"/>
                <w:szCs w:val="16"/>
              </w:rPr>
              <w:t xml:space="preserve">9          </w:t>
            </w:r>
            <w:proofErr w:type="gramEnd"/>
            <w:r>
              <w:rPr>
                <w:sz w:val="16"/>
                <w:szCs w:val="16"/>
              </w:rPr>
              <w:t>10</w:t>
            </w:r>
          </w:p>
          <w:p w:rsidR="00017BC7" w:rsidRDefault="00017BC7" w:rsidP="008D220C">
            <w:pPr>
              <w:rPr>
                <w:sz w:val="16"/>
                <w:szCs w:val="16"/>
              </w:rPr>
            </w:pPr>
          </w:p>
          <w:p w:rsidR="00017BC7" w:rsidRDefault="00017BC7" w:rsidP="008D220C">
            <w:pPr>
              <w:rPr>
                <w:sz w:val="16"/>
                <w:szCs w:val="16"/>
              </w:rPr>
            </w:pPr>
          </w:p>
          <w:p w:rsidR="00017BC7" w:rsidRDefault="00017BC7" w:rsidP="008D220C">
            <w:pPr>
              <w:rPr>
                <w:sz w:val="16"/>
                <w:szCs w:val="16"/>
              </w:rPr>
            </w:pPr>
          </w:p>
          <w:p w:rsidR="008D220C" w:rsidRDefault="00017BC7" w:rsidP="008D220C">
            <w:pPr>
              <w:rPr>
                <w:sz w:val="16"/>
                <w:szCs w:val="16"/>
              </w:rPr>
            </w:pPr>
            <w:r>
              <w:rPr>
                <w:sz w:val="16"/>
                <w:szCs w:val="16"/>
              </w:rPr>
              <w:t xml:space="preserve">Feedback als persoonlijke kritiek opvatten </w:t>
            </w:r>
            <w:r>
              <w:rPr>
                <w:rFonts w:cs="Calibri"/>
                <w:sz w:val="16"/>
                <w:szCs w:val="16"/>
              </w:rPr>
              <w:t>→</w:t>
            </w:r>
            <w:r>
              <w:rPr>
                <w:sz w:val="16"/>
                <w:szCs w:val="16"/>
              </w:rPr>
              <w:t xml:space="preserve">                           Feedback opzoeken (vragen om)</w:t>
            </w:r>
            <w:r>
              <w:rPr>
                <w:sz w:val="16"/>
                <w:szCs w:val="16"/>
              </w:rPr>
              <w:br/>
            </w:r>
            <w:r>
              <w:rPr>
                <w:sz w:val="16"/>
                <w:szCs w:val="16"/>
              </w:rPr>
              <w:br/>
            </w:r>
            <w:r>
              <w:rPr>
                <w:sz w:val="16"/>
                <w:szCs w:val="16"/>
              </w:rPr>
              <w:t xml:space="preserve">1          2          3          4          5          6          7         8          </w:t>
            </w:r>
            <w:proofErr w:type="gramStart"/>
            <w:r>
              <w:rPr>
                <w:sz w:val="16"/>
                <w:szCs w:val="16"/>
              </w:rPr>
              <w:t xml:space="preserve">9          </w:t>
            </w:r>
            <w:proofErr w:type="gramEnd"/>
            <w:r>
              <w:rPr>
                <w:sz w:val="16"/>
                <w:szCs w:val="16"/>
              </w:rPr>
              <w:t>10</w:t>
            </w:r>
          </w:p>
          <w:p w:rsidR="00017BC7" w:rsidRDefault="00017BC7" w:rsidP="008D220C">
            <w:pPr>
              <w:rPr>
                <w:sz w:val="16"/>
                <w:szCs w:val="16"/>
              </w:rPr>
            </w:pPr>
          </w:p>
          <w:p w:rsidR="00017BC7" w:rsidRDefault="00017BC7" w:rsidP="008D220C">
            <w:pPr>
              <w:rPr>
                <w:sz w:val="16"/>
                <w:szCs w:val="16"/>
              </w:rPr>
            </w:pPr>
          </w:p>
          <w:p w:rsidR="00017BC7" w:rsidRDefault="00017BC7" w:rsidP="008D220C">
            <w:pPr>
              <w:rPr>
                <w:sz w:val="16"/>
                <w:szCs w:val="16"/>
              </w:rPr>
            </w:pPr>
            <w:r>
              <w:rPr>
                <w:sz w:val="16"/>
                <w:szCs w:val="16"/>
              </w:rPr>
              <w:t xml:space="preserve">Ik doe wat je zegt                            </w:t>
            </w:r>
            <w:r>
              <w:rPr>
                <w:rFonts w:cs="Calibri"/>
                <w:sz w:val="16"/>
                <w:szCs w:val="16"/>
              </w:rPr>
              <w:t>→</w:t>
            </w:r>
            <w:proofErr w:type="gramStart"/>
            <w:r>
              <w:rPr>
                <w:sz w:val="16"/>
                <w:szCs w:val="16"/>
              </w:rPr>
              <w:t xml:space="preserve">                                            Jezelf</w:t>
            </w:r>
            <w:proofErr w:type="gramEnd"/>
            <w:r>
              <w:rPr>
                <w:sz w:val="16"/>
                <w:szCs w:val="16"/>
              </w:rPr>
              <w:t xml:space="preserve"> aansturen</w:t>
            </w:r>
          </w:p>
          <w:p w:rsidR="00017BC7" w:rsidRDefault="00017BC7" w:rsidP="008D220C">
            <w:pPr>
              <w:rPr>
                <w:sz w:val="16"/>
                <w:szCs w:val="16"/>
              </w:rPr>
            </w:pPr>
          </w:p>
          <w:p w:rsidR="00017BC7" w:rsidRDefault="00017BC7" w:rsidP="008D220C">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017BC7" w:rsidRDefault="00017BC7" w:rsidP="008D220C">
            <w:pPr>
              <w:rPr>
                <w:sz w:val="16"/>
                <w:szCs w:val="16"/>
              </w:rPr>
            </w:pPr>
          </w:p>
          <w:p w:rsidR="00017BC7" w:rsidRDefault="00017BC7" w:rsidP="008D220C">
            <w:pPr>
              <w:rPr>
                <w:sz w:val="16"/>
                <w:szCs w:val="16"/>
              </w:rPr>
            </w:pPr>
          </w:p>
          <w:p w:rsidR="007347C6" w:rsidRDefault="007347C6" w:rsidP="008D220C"/>
          <w:p w:rsidR="007347C6" w:rsidRDefault="007347C6" w:rsidP="008D220C"/>
          <w:p w:rsidR="007347C6" w:rsidRDefault="007347C6" w:rsidP="008D220C"/>
          <w:p w:rsidR="007347C6" w:rsidRDefault="007347C6" w:rsidP="008D220C"/>
          <w:p w:rsidR="007347C6" w:rsidRDefault="007347C6" w:rsidP="008D220C"/>
          <w:p w:rsidR="008D220C" w:rsidRDefault="00017BC7" w:rsidP="008D220C">
            <w:r>
              <w:t>Benoem 3 oefeningen om meer zelfstandig te worden, dit mogen situaties thuis maar ook op school zijn:</w:t>
            </w:r>
          </w:p>
          <w:p w:rsidR="00017BC7" w:rsidRDefault="00017BC7" w:rsidP="008D220C">
            <w:r>
              <w:t>1. …………………………………………………………………………………………………………………….</w:t>
            </w:r>
          </w:p>
          <w:p w:rsidR="00017BC7" w:rsidRDefault="00017BC7" w:rsidP="008D220C"/>
          <w:p w:rsidR="00017BC7" w:rsidRDefault="00017BC7" w:rsidP="008D220C"/>
          <w:p w:rsidR="00017BC7" w:rsidRDefault="00017BC7" w:rsidP="008D220C">
            <w:r>
              <w:t>2. …………………………………………………………………………………………………………………….</w:t>
            </w:r>
          </w:p>
          <w:p w:rsidR="00017BC7" w:rsidRDefault="00017BC7" w:rsidP="008D220C"/>
          <w:p w:rsidR="00017BC7" w:rsidRDefault="00017BC7" w:rsidP="008D220C">
            <w:r>
              <w:t>3. ………………………………………………………………………………………………….</w:t>
            </w:r>
          </w:p>
          <w:p w:rsidR="00017BC7" w:rsidRDefault="00017BC7" w:rsidP="008D220C"/>
          <w:p w:rsidR="00017BC7" w:rsidRDefault="00017BC7" w:rsidP="008D220C">
            <w:r>
              <w:t xml:space="preserve">Volgende week gaan we verder met de volgende twee competenties, doorzettingsvermogen en netwerken. </w:t>
            </w:r>
          </w:p>
          <w:p w:rsidR="00017BC7" w:rsidRPr="00017BC7" w:rsidRDefault="00017BC7" w:rsidP="008D220C"/>
          <w:p w:rsidR="008D220C" w:rsidRPr="008D220C" w:rsidRDefault="008D220C" w:rsidP="008D220C"/>
        </w:tc>
      </w:tr>
    </w:tbl>
    <w:p w:rsidR="006B191A" w:rsidRDefault="006B191A"/>
    <w:p w:rsidR="00017BC7" w:rsidRDefault="00017BC7"/>
    <w:p w:rsidR="00017BC7" w:rsidRDefault="00017BC7">
      <w:r>
        <w:rPr>
          <w:noProof/>
          <w:lang w:eastAsia="nl-NL"/>
        </w:rPr>
        <w:drawing>
          <wp:anchor distT="0" distB="0" distL="114300" distR="114300" simplePos="0" relativeHeight="251660288" behindDoc="1" locked="0" layoutInCell="1" allowOverlap="1">
            <wp:simplePos x="0" y="0"/>
            <wp:positionH relativeFrom="column">
              <wp:posOffset>1252855</wp:posOffset>
            </wp:positionH>
            <wp:positionV relativeFrom="paragraph">
              <wp:posOffset>125730</wp:posOffset>
            </wp:positionV>
            <wp:extent cx="3257550" cy="3257550"/>
            <wp:effectExtent l="0" t="0" r="0" b="0"/>
            <wp:wrapNone/>
            <wp:docPr id="2" name="Afbeelding 2" descr="Afbeeldingsresultaat voor excellentie mbo Noorderp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xcellentie mbo Noorderpo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7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1A"/>
    <w:rsid w:val="00017BC7"/>
    <w:rsid w:val="00023F15"/>
    <w:rsid w:val="0026383C"/>
    <w:rsid w:val="006B191A"/>
    <w:rsid w:val="007340AC"/>
    <w:rsid w:val="007347C6"/>
    <w:rsid w:val="008D2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191A"/>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B191A"/>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6B191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7B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B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191A"/>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B191A"/>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6B191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7B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B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392</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2017-03-17T11:02:00Z</dcterms:created>
  <dcterms:modified xsi:type="dcterms:W3CDTF">2017-03-17T12:14:00Z</dcterms:modified>
</cp:coreProperties>
</file>